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gramma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hyphens    </w:t>
      </w:r>
      <w:r>
        <w:t xml:space="preserve">   active    </w:t>
      </w:r>
      <w:r>
        <w:t xml:space="preserve">   passive    </w:t>
      </w:r>
      <w:r>
        <w:t xml:space="preserve">   determiners    </w:t>
      </w:r>
      <w:r>
        <w:t xml:space="preserve">   Pronouns    </w:t>
      </w:r>
      <w:r>
        <w:t xml:space="preserve">   Conjunctions    </w:t>
      </w:r>
      <w:r>
        <w:t xml:space="preserve">   Adjectives    </w:t>
      </w:r>
      <w:r>
        <w:t xml:space="preserve">   expanded noun phrases    </w:t>
      </w:r>
      <w:r>
        <w:t xml:space="preserve">   noun    </w:t>
      </w:r>
      <w:r>
        <w:t xml:space="preserve">   noun phrases    </w:t>
      </w:r>
      <w:r>
        <w:t xml:space="preserve">   prepositions    </w:t>
      </w:r>
      <w:r>
        <w:t xml:space="preserve">   Verbs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gramma</dc:title>
  <dcterms:created xsi:type="dcterms:W3CDTF">2021-10-11T06:23:39Z</dcterms:created>
  <dcterms:modified xsi:type="dcterms:W3CDTF">2021-10-11T06:23:39Z</dcterms:modified>
</cp:coreProperties>
</file>