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Actinides    </w:t>
      </w:r>
      <w:r>
        <w:t xml:space="preserve">   Bailiwick    </w:t>
      </w:r>
      <w:r>
        <w:t xml:space="preserve">   precinct    </w:t>
      </w:r>
      <w:r>
        <w:t xml:space="preserve">   Milieu    </w:t>
      </w:r>
      <w:r>
        <w:t xml:space="preserve">   Ablation    </w:t>
      </w:r>
      <w:r>
        <w:t xml:space="preserve">   Bathypelagic    </w:t>
      </w:r>
      <w:r>
        <w:t xml:space="preserve">   glaciology    </w:t>
      </w:r>
      <w:r>
        <w:t xml:space="preserve">   encincture    </w:t>
      </w:r>
      <w:r>
        <w:t xml:space="preserve">   Taiga    </w:t>
      </w:r>
      <w:r>
        <w:t xml:space="preserve">   Cryptosporidium    </w:t>
      </w:r>
      <w:r>
        <w:t xml:space="preserve">   algal blooms    </w:t>
      </w:r>
      <w:r>
        <w:t xml:space="preserve">   Abatement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2021-10-11T06:25:41Z</dcterms:created>
  <dcterms:modified xsi:type="dcterms:W3CDTF">2021-10-11T06:25:41Z</dcterms:modified>
</cp:coreProperties>
</file>