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    </w:t>
      </w:r>
      <w:r>
        <w:t xml:space="preserve">   temperature    </w:t>
      </w:r>
      <w:r>
        <w:t xml:space="preserve">   optimum    </w:t>
      </w:r>
      <w:r>
        <w:t xml:space="preserve">   denature    </w:t>
      </w:r>
      <w:r>
        <w:t xml:space="preserve">   glycerol    </w:t>
      </w:r>
      <w:r>
        <w:t xml:space="preserve">   fattyacids    </w:t>
      </w:r>
      <w:r>
        <w:t xml:space="preserve">   aminoacids    </w:t>
      </w:r>
      <w:r>
        <w:t xml:space="preserve">   sugar    </w:t>
      </w:r>
      <w:r>
        <w:t xml:space="preserve">   scissors    </w:t>
      </w:r>
      <w:r>
        <w:t xml:space="preserve">   bonds    </w:t>
      </w:r>
      <w:r>
        <w:t xml:space="preserve">   lipase    </w:t>
      </w:r>
      <w:r>
        <w:t xml:space="preserve">   protease    </w:t>
      </w:r>
      <w:r>
        <w:t xml:space="preserve">   Carbohydrase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2021-10-11T06:29:09Z</dcterms:created>
  <dcterms:modified xsi:type="dcterms:W3CDTF">2021-10-11T06:29:09Z</dcterms:modified>
</cp:coreProperties>
</file>