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Nationality    </w:t>
      </w:r>
      <w:r>
        <w:t xml:space="preserve">   Language    </w:t>
      </w:r>
      <w:r>
        <w:t xml:space="preserve">   Ethnicity    </w:t>
      </w:r>
      <w:r>
        <w:t xml:space="preserve">   Race    </w:t>
      </w:r>
      <w:r>
        <w:t xml:space="preserve">   Disability    </w:t>
      </w:r>
      <w:r>
        <w:t xml:space="preserve">   Culture    </w:t>
      </w:r>
      <w:r>
        <w:t xml:space="preserve">   Sexuality    </w:t>
      </w:r>
      <w:r>
        <w:t xml:space="preserve">   Stereotype    </w:t>
      </w:r>
      <w:r>
        <w:t xml:space="preserve">   Gender    </w:t>
      </w:r>
      <w:r>
        <w:t xml:space="preserve">   Equality    </w:t>
      </w:r>
      <w:r>
        <w:t xml:space="preserve">   Diversity    </w:t>
      </w:r>
      <w:r>
        <w:t xml:space="preserve">   Age    </w:t>
      </w:r>
      <w:r>
        <w:t xml:space="preserve">   Religion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2021-10-11T06:27:21Z</dcterms:created>
  <dcterms:modified xsi:type="dcterms:W3CDTF">2021-10-11T06:27:21Z</dcterms:modified>
</cp:coreProperties>
</file>