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Equity in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recompense    </w:t>
      </w:r>
      <w:r>
        <w:t xml:space="preserve">   harmony    </w:t>
      </w:r>
      <w:r>
        <w:t xml:space="preserve">   rejoice    </w:t>
      </w:r>
      <w:r>
        <w:t xml:space="preserve">   persecute    </w:t>
      </w:r>
      <w:r>
        <w:t xml:space="preserve">   prayers    </w:t>
      </w:r>
      <w:r>
        <w:t xml:space="preserve">   business    </w:t>
      </w:r>
      <w:r>
        <w:t xml:space="preserve">   brotherly    </w:t>
      </w:r>
      <w:r>
        <w:t xml:space="preserve">   love    </w:t>
      </w:r>
      <w:r>
        <w:t xml:space="preserve">   desire    </w:t>
      </w:r>
      <w:r>
        <w:t xml:space="preserve">   sincere    </w:t>
      </w:r>
      <w:r>
        <w:t xml:space="preserve">   kindness    </w:t>
      </w:r>
      <w:r>
        <w:t xml:space="preserve">   conduct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in Conduct</dc:title>
  <dcterms:created xsi:type="dcterms:W3CDTF">2021-10-11T06:27:58Z</dcterms:created>
  <dcterms:modified xsi:type="dcterms:W3CDTF">2021-10-11T06:27:58Z</dcterms:modified>
</cp:coreProperties>
</file>