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Erectile Dysfunction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muscles    </w:t>
      </w:r>
      <w:r>
        <w:t xml:space="preserve">   ejaculates    </w:t>
      </w:r>
      <w:r>
        <w:t xml:space="preserve">   urethra    </w:t>
      </w:r>
      <w:r>
        <w:t xml:space="preserve">   hard    </w:t>
      </w:r>
      <w:r>
        <w:t xml:space="preserve">   penis    </w:t>
      </w:r>
      <w:r>
        <w:t xml:space="preserve">   sponge tissue    </w:t>
      </w:r>
      <w:r>
        <w:t xml:space="preserve">   corpus    </w:t>
      </w:r>
      <w:r>
        <w:t xml:space="preserve">   tunica    </w:t>
      </w:r>
      <w:r>
        <w:t xml:space="preserve">   corpora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Erectile Dysfunction</dc:title>
  <dcterms:created xsi:type="dcterms:W3CDTF">2021-10-11T06:27:54Z</dcterms:created>
  <dcterms:modified xsi:type="dcterms:W3CDTF">2021-10-11T06:27:54Z</dcterms:modified>
</cp:coreProperties>
</file>