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Erick Erickson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Stage 2, children develop this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Erickson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theorist influenced Erickson the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Erickson first book was titled "Childhood and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coin phrase of Erickson?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preschool, teachers should focus on gains, not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stages did Erickson believe people move through?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learn best by using these in the classroom.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University did Erickson teach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teaching diploma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3 is Initiative vrs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Stage 1, infants and adults build what?</w:t>
            </w:r>
          </w:p>
        </w:tc>
      </w:tr>
    </w:tbl>
    <w:p>
      <w:pPr>
        <w:pStyle w:val="WordBankSmall"/>
      </w:pPr>
      <w:r>
        <w:t xml:space="preserve">   Germany    </w:t>
      </w:r>
      <w:r>
        <w:t xml:space="preserve">   attachment    </w:t>
      </w:r>
      <w:r>
        <w:t xml:space="preserve">   independence    </w:t>
      </w:r>
      <w:r>
        <w:t xml:space="preserve">   Guilt    </w:t>
      </w:r>
      <w:r>
        <w:t xml:space="preserve">   Identity Crisis    </w:t>
      </w:r>
      <w:r>
        <w:t xml:space="preserve">   real tools    </w:t>
      </w:r>
      <w:r>
        <w:t xml:space="preserve">   Harvard    </w:t>
      </w:r>
      <w:r>
        <w:t xml:space="preserve">   Freud    </w:t>
      </w:r>
      <w:r>
        <w:t xml:space="preserve">   mistakes    </w:t>
      </w:r>
      <w:r>
        <w:t xml:space="preserve">   Montessori    </w:t>
      </w:r>
      <w:r>
        <w:t xml:space="preserve">   eight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Erick Erickson</dc:title>
  <dcterms:created xsi:type="dcterms:W3CDTF">2021-10-12T20:23:30Z</dcterms:created>
  <dcterms:modified xsi:type="dcterms:W3CDTF">2021-10-12T20:23:30Z</dcterms:modified>
</cp:coreProperties>
</file>