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Erie Canal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front part of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water-carrying bridge built to help the canal cross over a river or a low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flat-bottomed vessel used on canals or rivers to transport cargo.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scale in a weigh lock used to weigh canal boats.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opens/closes the lock/s.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fleet of small boats.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carrying a roadway over the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Canal boats had no engines or sails. They were pulled by a pair of sturdy mules or horses on a towpath alongside the canal.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door on the gate of a lock which opens to empty the water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artificial or man-made waterway. A big ditch filled with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363-mile canal that ran from Albany to Buffalo, connecting the Atlantic Ocean and the Great Lakes.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boy in his early teens (or sometimes a man) who drove the animals used to tow the canal boats. </w:t>
            </w:r>
          </w:p>
        </w:tc>
      </w:tr>
    </w:tbl>
    <w:p>
      <w:pPr>
        <w:pStyle w:val="WordBankLarge"/>
      </w:pPr>
      <w:r>
        <w:t xml:space="preserve">   Aqueduct     </w:t>
      </w:r>
      <w:r>
        <w:t xml:space="preserve">   Barge    </w:t>
      </w:r>
      <w:r>
        <w:t xml:space="preserve">   Bridge     </w:t>
      </w:r>
      <w:r>
        <w:t xml:space="preserve">   Bow    </w:t>
      </w:r>
      <w:r>
        <w:t xml:space="preserve">   Canal     </w:t>
      </w:r>
      <w:r>
        <w:t xml:space="preserve">   Cradle     </w:t>
      </w:r>
      <w:r>
        <w:t xml:space="preserve">   Erie    </w:t>
      </w:r>
      <w:r>
        <w:t xml:space="preserve">   Flotilla     </w:t>
      </w:r>
      <w:r>
        <w:t xml:space="preserve">   Hatch     </w:t>
      </w:r>
      <w:r>
        <w:t xml:space="preserve">   Hoggee    </w:t>
      </w:r>
      <w:r>
        <w:t xml:space="preserve">   Locktender     </w:t>
      </w:r>
      <w:r>
        <w:t xml:space="preserve">   Mule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Canal System </dc:title>
  <dcterms:created xsi:type="dcterms:W3CDTF">2021-10-12T20:22:34Z</dcterms:created>
  <dcterms:modified xsi:type="dcterms:W3CDTF">2021-10-12T20:22:34Z</dcterms:modified>
</cp:coreProperties>
</file>