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Erikson theory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three years    </w:t>
      </w:r>
      <w:r>
        <w:t xml:space="preserve">   fidelity    </w:t>
      </w:r>
      <w:r>
        <w:t xml:space="preserve">   ego equality    </w:t>
      </w:r>
      <w:r>
        <w:t xml:space="preserve">   sigmund frued    </w:t>
      </w:r>
      <w:r>
        <w:t xml:space="preserve">   childhood    </w:t>
      </w:r>
      <w:r>
        <w:t xml:space="preserve">   virtue    </w:t>
      </w:r>
      <w:r>
        <w:t xml:space="preserve">   ego strength    </w:t>
      </w:r>
      <w:r>
        <w:t xml:space="preserve">   old age    </w:t>
      </w:r>
      <w:r>
        <w:t xml:space="preserve">   six stage    </w:t>
      </w:r>
      <w:r>
        <w:t xml:space="preserve">   epigenic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Erikson theory</dc:title>
  <dcterms:created xsi:type="dcterms:W3CDTF">2021-10-12T20:43:30Z</dcterms:created>
  <dcterms:modified xsi:type="dcterms:W3CDTF">2021-10-12T20:43:30Z</dcterms:modified>
</cp:coreProperties>
</file>