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Hemingway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Frederic Henry    </w:t>
      </w:r>
      <w:r>
        <w:t xml:space="preserve">   Catherine Barkley    </w:t>
      </w:r>
      <w:r>
        <w:t xml:space="preserve">   Hemingway Hero    </w:t>
      </w:r>
      <w:r>
        <w:t xml:space="preserve">   Jake Barnes    </w:t>
      </w:r>
      <w:r>
        <w:t xml:space="preserve">   Agnes Von Kurowsky    </w:t>
      </w:r>
      <w:r>
        <w:t xml:space="preserve">   Robert Jordan    </w:t>
      </w:r>
      <w:r>
        <w:t xml:space="preserve">   For Whom the Bell Tolls    </w:t>
      </w:r>
      <w:r>
        <w:t xml:space="preserve">   The Sun Also Rises    </w:t>
      </w:r>
      <w:r>
        <w:t xml:space="preserve">   The Old Man and The Sea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Hemingway Crossword </dc:title>
  <dcterms:created xsi:type="dcterms:W3CDTF">2021-10-11T06:28:39Z</dcterms:created>
  <dcterms:modified xsi:type="dcterms:W3CDTF">2021-10-11T06:28:39Z</dcterms:modified>
</cp:coreProperties>
</file>