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vendiamo    </w:t>
      </w:r>
      <w:r>
        <w:t xml:space="preserve">   bella    </w:t>
      </w:r>
      <w:r>
        <w:t xml:space="preserve">   giornata    </w:t>
      </w:r>
      <w:r>
        <w:t xml:space="preserve">   aggressiva    </w:t>
      </w:r>
      <w:r>
        <w:t xml:space="preserve">   orgogliosa    </w:t>
      </w:r>
      <w:r>
        <w:t xml:space="preserve">   autobus    </w:t>
      </w:r>
      <w:r>
        <w:t xml:space="preserve">   rigoroso    </w:t>
      </w:r>
      <w:r>
        <w:t xml:space="preserve">   turisti    </w:t>
      </w:r>
      <w:r>
        <w:t xml:space="preserve">   madre    </w:t>
      </w:r>
      <w:r>
        <w:t xml:space="preserve">   nipote    </w:t>
      </w:r>
      <w:r>
        <w:t xml:space="preserve">   lavora    </w:t>
      </w:r>
      <w:r>
        <w:t xml:space="preserve">   fiera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vocabulary</dc:title>
  <dcterms:created xsi:type="dcterms:W3CDTF">2021-10-11T06:31:24Z</dcterms:created>
  <dcterms:modified xsi:type="dcterms:W3CDTF">2021-10-11T06:31:24Z</dcterms:modified>
</cp:coreProperties>
</file>