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consideration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Cryopreservation    </w:t>
      </w:r>
      <w:r>
        <w:t xml:space="preserve">   Ethics    </w:t>
      </w:r>
      <w:r>
        <w:t xml:space="preserve">   In Vitro Fertilization    </w:t>
      </w:r>
      <w:r>
        <w:t xml:space="preserve">   Vasectomy    </w:t>
      </w:r>
      <w:r>
        <w:t xml:space="preserve">   Tubal Ligation    </w:t>
      </w:r>
      <w:r>
        <w:t xml:space="preserve">   Surrogate    </w:t>
      </w:r>
      <w:r>
        <w:t xml:space="preserve">   Microallocation    </w:t>
      </w:r>
      <w:r>
        <w:t xml:space="preserve">   Macroallocation    </w:t>
      </w:r>
      <w:r>
        <w:t xml:space="preserve">   Intimate Partner Violence    </w:t>
      </w:r>
      <w:r>
        <w:t xml:space="preserve">   Genetic Engineering    </w:t>
      </w:r>
      <w:r>
        <w:t xml:space="preserve">   Female Genital Mutilation    </w:t>
      </w:r>
      <w:r>
        <w:t xml:space="preserve">   Bioethics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consideration</dc:title>
  <dcterms:created xsi:type="dcterms:W3CDTF">2021-10-11T06:31:04Z</dcterms:created>
  <dcterms:modified xsi:type="dcterms:W3CDTF">2021-10-11T06:31:04Z</dcterms:modified>
</cp:coreProperties>
</file>