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Etiquette of Men and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eighteenthirty    </w:t>
      </w:r>
      <w:r>
        <w:t xml:space="preserve">   rules    </w:t>
      </w:r>
      <w:r>
        <w:t xml:space="preserve">   polite    </w:t>
      </w:r>
      <w:r>
        <w:t xml:space="preserve">   diner    </w:t>
      </w:r>
      <w:r>
        <w:t xml:space="preserve">   posture    </w:t>
      </w:r>
      <w:r>
        <w:t xml:space="preserve">   manners    </w:t>
      </w:r>
      <w:r>
        <w:t xml:space="preserve">   charecteristics    </w:t>
      </w:r>
      <w:r>
        <w:t xml:space="preserve">   Etiquette    </w:t>
      </w:r>
      <w:r>
        <w:t xml:space="preserve">   Gentlemen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Etiquette of Men and Women</dc:title>
  <dcterms:created xsi:type="dcterms:W3CDTF">2021-10-11T06:31:51Z</dcterms:created>
  <dcterms:modified xsi:type="dcterms:W3CDTF">2021-10-11T06:31:51Z</dcterms:modified>
</cp:coreProperties>
</file>