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wheat    </w:t>
      </w:r>
      <w:r>
        <w:t xml:space="preserve">   initiation    </w:t>
      </w:r>
      <w:r>
        <w:t xml:space="preserve">   fifth    </w:t>
      </w:r>
      <w:r>
        <w:t xml:space="preserve">   last supper    </w:t>
      </w:r>
      <w:r>
        <w:t xml:space="preserve">   venial    </w:t>
      </w:r>
      <w:r>
        <w:t xml:space="preserve">   year    </w:t>
      </w:r>
      <w:r>
        <w:t xml:space="preserve">   priest    </w:t>
      </w:r>
      <w:r>
        <w:t xml:space="preserve">   consecration    </w:t>
      </w:r>
      <w:r>
        <w:t xml:space="preserve">   tongue    </w:t>
      </w:r>
      <w:r>
        <w:t xml:space="preserve">   hand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2021-10-11T06:31:50Z</dcterms:created>
  <dcterms:modified xsi:type="dcterms:W3CDTF">2021-10-11T06:31:50Z</dcterms:modified>
</cp:coreProperties>
</file>