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Euthanasia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Doctor    </w:t>
      </w:r>
      <w:r>
        <w:t xml:space="preserve">   Life support    </w:t>
      </w:r>
      <w:r>
        <w:t xml:space="preserve">   Death    </w:t>
      </w:r>
      <w:r>
        <w:t xml:space="preserve">   God    </w:t>
      </w:r>
      <w:r>
        <w:t xml:space="preserve">   Compassion    </w:t>
      </w:r>
      <w:r>
        <w:t xml:space="preserve">   Loving    </w:t>
      </w:r>
      <w:r>
        <w:t xml:space="preserve">   Murder    </w:t>
      </w:r>
      <w:r>
        <w:t xml:space="preserve">   Painless    </w:t>
      </w:r>
      <w:r>
        <w:t xml:space="preserve">   Disease    </w:t>
      </w:r>
      <w:r>
        <w:t xml:space="preserve">   Quality of life    </w:t>
      </w:r>
      <w:r>
        <w:t xml:space="preserve">   Bible    </w:t>
      </w:r>
      <w:r>
        <w:t xml:space="preserve">   Sacred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Euthanasia</dc:title>
  <dcterms:created xsi:type="dcterms:W3CDTF">2021-10-11T06:33:24Z</dcterms:created>
  <dcterms:modified xsi:type="dcterms:W3CDTF">2021-10-11T06:33:24Z</dcterms:modified>
</cp:coreProperties>
</file>