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About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Street Science    </w:t>
      </w:r>
      <w:r>
        <w:t xml:space="preserve">   Change    </w:t>
      </w:r>
      <w:r>
        <w:t xml:space="preserve">   Chemical    </w:t>
      </w:r>
      <w:r>
        <w:t xml:space="preserve">   Physical    </w:t>
      </w:r>
      <w:r>
        <w:t xml:space="preserve">   Variables    </w:t>
      </w:r>
      <w:r>
        <w:t xml:space="preserve">   Hypothesis    </w:t>
      </w:r>
      <w:r>
        <w:t xml:space="preserve">   Science Reports    </w:t>
      </w:r>
      <w:r>
        <w:t xml:space="preserve">   Creation    </w:t>
      </w:r>
      <w:r>
        <w:t xml:space="preserve">   Solvent    </w:t>
      </w:r>
      <w:r>
        <w:t xml:space="preserve">   Solute    </w:t>
      </w:r>
      <w:r>
        <w:t xml:space="preserve">   Dwelling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Science </dc:title>
  <dcterms:created xsi:type="dcterms:W3CDTF">2021-10-11T06:34:28Z</dcterms:created>
  <dcterms:modified xsi:type="dcterms:W3CDTF">2021-10-11T06:34:28Z</dcterms:modified>
</cp:coreProperties>
</file>