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Can...</w:t>
      </w:r>
    </w:p>
    <w:p>
      <w:pPr>
        <w:pStyle w:val="Questions"/>
      </w:pPr>
      <w:r>
        <w:t xml:space="preserve">1. EOWLR BLDOO PERSSEUR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OTNE EUSMLSC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TENEGRNHTS ENSOB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DUEECR STERSS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PTOOERM TTBERE PEESL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ELETVAE OMOD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GEERATUL DOBOL UGSRA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AESDCERE ABD ETLERSLHCOO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IPMERVO EBTXLFLIIYI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ENERCIAS MBTIOSAMEL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RIEAS NESTOROETSET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USSSPPRE IPEPTTAE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NRCOLTO HETIWG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TOBOS NBAIR WROPE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ETERCA ISSNFRHPDIE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NEFBTIE ISKN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ETVPNER OPTISEROOSOS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AEMANG AYXNETI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ENRHASP EMORMY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RNUB MROE RALICESO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Can...</dc:title>
  <dcterms:created xsi:type="dcterms:W3CDTF">2021-10-11T06:38:08Z</dcterms:created>
  <dcterms:modified xsi:type="dcterms:W3CDTF">2021-10-11T06:38:08Z</dcterms:modified>
</cp:coreProperties>
</file>