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CHAPEL    </w:t>
      </w:r>
      <w:r>
        <w:t xml:space="preserve">   GOLDSBORO    </w:t>
      </w:r>
      <w:r>
        <w:t xml:space="preserve">   TRUST    </w:t>
      </w:r>
      <w:r>
        <w:t xml:space="preserve">   TRESPASS    </w:t>
      </w:r>
      <w:r>
        <w:t xml:space="preserve">   JUDGES    </w:t>
      </w:r>
      <w:r>
        <w:t xml:space="preserve">   DOUBLE    </w:t>
      </w:r>
      <w:r>
        <w:t xml:space="preserve">   CONSUMED    </w:t>
      </w:r>
      <w:r>
        <w:t xml:space="preserve">   VINEYARD    </w:t>
      </w:r>
      <w:r>
        <w:t xml:space="preserve">   RESTORE    </w:t>
      </w:r>
      <w:r>
        <w:t xml:space="preserve">   RESTITUTION    </w:t>
      </w:r>
      <w:r>
        <w:t xml:space="preserve">   SMITTEN    </w:t>
      </w:r>
      <w:r>
        <w:t xml:space="preserve">   STEAL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22</dc:title>
  <dcterms:created xsi:type="dcterms:W3CDTF">2021-10-11T06:38:16Z</dcterms:created>
  <dcterms:modified xsi:type="dcterms:W3CDTF">2021-10-11T06:38:16Z</dcterms:modified>
</cp:coreProperties>
</file>