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Exodus 35:20-29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blessings    </w:t>
      </w:r>
      <w:r>
        <w:t xml:space="preserve">   giver    </w:t>
      </w:r>
      <w:r>
        <w:t xml:space="preserve">   cheerful    </w:t>
      </w:r>
      <w:r>
        <w:t xml:space="preserve">   sparingly    </w:t>
      </w:r>
      <w:r>
        <w:t xml:space="preserve">   sows    </w:t>
      </w:r>
      <w:r>
        <w:t xml:space="preserve">   commanded    </w:t>
      </w:r>
      <w:r>
        <w:t xml:space="preserve">   Lord    </w:t>
      </w:r>
      <w:r>
        <w:t xml:space="preserve">   offering    </w:t>
      </w:r>
      <w:r>
        <w:t xml:space="preserve">   Israelites    </w:t>
      </w:r>
      <w:r>
        <w:t xml:space="preserve">   Heart    </w:t>
      </w:r>
      <w:r>
        <w:t xml:space="preserve">   Generous    </w:t>
      </w:r>
      <w:r>
        <w:t xml:space="preserve">   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35:20-29</dc:title>
  <dcterms:created xsi:type="dcterms:W3CDTF">2021-10-11T06:38:01Z</dcterms:created>
  <dcterms:modified xsi:type="dcterms:W3CDTF">2021-10-11T06:38:01Z</dcterms:modified>
</cp:coreProperties>
</file>