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Expedition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Kansas    </w:t>
      </w:r>
      <w:r>
        <w:t xml:space="preserve">   Spain    </w:t>
      </w:r>
      <w:r>
        <w:t xml:space="preserve">   Pike    </w:t>
      </w:r>
      <w:r>
        <w:t xml:space="preserve">   Jefferson    </w:t>
      </w:r>
      <w:r>
        <w:t xml:space="preserve">   1804    </w:t>
      </w:r>
      <w:r>
        <w:t xml:space="preserve">   Shoshone    </w:t>
      </w:r>
      <w:r>
        <w:t xml:space="preserve">   Mississippi    </w:t>
      </w:r>
      <w:r>
        <w:t xml:space="preserve">   St. Louis    </w:t>
      </w:r>
      <w:r>
        <w:t xml:space="preserve">   Pacific    </w:t>
      </w:r>
      <w:r>
        <w:t xml:space="preserve">   Clark    </w:t>
      </w:r>
      <w:r>
        <w:t xml:space="preserve">   Lewis    </w:t>
      </w:r>
      <w:r>
        <w:t xml:space="preserve">   Sacagawea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 Word Search </dc:title>
  <dcterms:created xsi:type="dcterms:W3CDTF">2021-10-11T06:39:23Z</dcterms:created>
  <dcterms:modified xsi:type="dcterms:W3CDTF">2021-10-11T06:39:23Z</dcterms:modified>
</cp:coreProperties>
</file>