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External Assets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time at home    </w:t>
      </w:r>
      <w:r>
        <w:t xml:space="preserve">   religious community    </w:t>
      </w:r>
      <w:r>
        <w:t xml:space="preserve">   youth programs    </w:t>
      </w:r>
      <w:r>
        <w:t xml:space="preserve">   creative activities    </w:t>
      </w:r>
      <w:r>
        <w:t xml:space="preserve">   high expectations    </w:t>
      </w:r>
      <w:r>
        <w:t xml:space="preserve">   positive peer influences    </w:t>
      </w:r>
      <w:r>
        <w:t xml:space="preserve">   adult role models    </w:t>
      </w:r>
      <w:r>
        <w:t xml:space="preserve">   neighbourhood boundaries    </w:t>
      </w:r>
      <w:r>
        <w:t xml:space="preserve">   school boundaries    </w:t>
      </w:r>
      <w:r>
        <w:t xml:space="preserve">   family boundaries    </w:t>
      </w:r>
      <w:r>
        <w:t xml:space="preserve">   safety    </w:t>
      </w:r>
      <w:r>
        <w:t xml:space="preserve">   service to others    </w:t>
      </w:r>
      <w:r>
        <w:t xml:space="preserve">   youth as resources    </w:t>
      </w:r>
      <w:r>
        <w:t xml:space="preserve">   community values youth    </w:t>
      </w:r>
      <w:r>
        <w:t xml:space="preserve">   caring school environment    </w:t>
      </w:r>
      <w:r>
        <w:t xml:space="preserve">   caring neighbourhood    </w:t>
      </w:r>
      <w:r>
        <w:t xml:space="preserve">   relationships    </w:t>
      </w:r>
      <w:r>
        <w:t xml:space="preserve">   family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Assets</dc:title>
  <dcterms:created xsi:type="dcterms:W3CDTF">2021-10-12T20:45:05Z</dcterms:created>
  <dcterms:modified xsi:type="dcterms:W3CDTF">2021-10-12T20:45:05Z</dcterms:modified>
</cp:coreProperties>
</file>