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ruler    </w:t>
      </w:r>
      <w:r>
        <w:t xml:space="preserve">   tomb    </w:t>
      </w:r>
      <w:r>
        <w:t xml:space="preserve">   Nile River    </w:t>
      </w:r>
      <w:r>
        <w:t xml:space="preserve">   • Pyramid    </w:t>
      </w:r>
      <w:r>
        <w:t xml:space="preserve">   • Sphinx    </w:t>
      </w:r>
      <w:r>
        <w:t xml:space="preserve">   • Pharaoh    </w:t>
      </w:r>
      <w:r>
        <w:t xml:space="preserve">   • Mummy    </w:t>
      </w:r>
      <w:r>
        <w:t xml:space="preserve">   • Hierohypics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Activity</dc:title>
  <dcterms:created xsi:type="dcterms:W3CDTF">2021-11-02T03:53:31Z</dcterms:created>
  <dcterms:modified xsi:type="dcterms:W3CDTF">2021-11-02T03:53:31Z</dcterms:modified>
</cp:coreProperties>
</file>