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Eyes and Cameras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Aperture    </w:t>
      </w:r>
      <w:r>
        <w:t xml:space="preserve">   Cornea    </w:t>
      </w:r>
      <w:r>
        <w:t xml:space="preserve">   Diaphagm    </w:t>
      </w:r>
      <w:r>
        <w:t xml:space="preserve">   Film    </w:t>
      </w:r>
      <w:r>
        <w:t xml:space="preserve">   Focusing ring    </w:t>
      </w:r>
      <w:r>
        <w:t xml:space="preserve">   Iris    </w:t>
      </w:r>
      <w:r>
        <w:t xml:space="preserve">   Lens    </w:t>
      </w:r>
      <w:r>
        <w:t xml:space="preserve">   Pupil    </w:t>
      </w:r>
      <w:r>
        <w:t xml:space="preserve">   Retina    </w:t>
      </w:r>
      <w:r>
        <w:t xml:space="preserve">   Shutter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Eyes and Cameras</dc:title>
  <dcterms:created xsi:type="dcterms:W3CDTF">2021-10-11T06:41:35Z</dcterms:created>
  <dcterms:modified xsi:type="dcterms:W3CDTF">2021-10-11T06:41:35Z</dcterms:modified>
</cp:coreProperties>
</file>