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Eygptian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Tutankhamun    </w:t>
      </w:r>
      <w:r>
        <w:t xml:space="preserve">   tomb    </w:t>
      </w:r>
      <w:r>
        <w:t xml:space="preserve">   mummified    </w:t>
      </w:r>
      <w:r>
        <w:t xml:space="preserve">   osiris    </w:t>
      </w:r>
      <w:r>
        <w:t xml:space="preserve">   pyramids    </w:t>
      </w:r>
      <w:r>
        <w:t xml:space="preserve">   nefertiti    </w:t>
      </w:r>
      <w:r>
        <w:t xml:space="preserve">   hieroglyphics    </w:t>
      </w:r>
      <w:r>
        <w:t xml:space="preserve">   nile    </w:t>
      </w:r>
      <w:r>
        <w:t xml:space="preserve">   pharaoh    </w:t>
      </w:r>
      <w:r>
        <w:t xml:space="preserve">   isis    </w:t>
      </w:r>
      <w:r>
        <w:t xml:space="preserve">   ra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Eygptian Wordsearch</dc:title>
  <dcterms:created xsi:type="dcterms:W3CDTF">2021-10-11T06:40:43Z</dcterms:created>
  <dcterms:modified xsi:type="dcterms:W3CDTF">2021-10-11T06:40:43Z</dcterms:modified>
</cp:coreProperties>
</file>