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FACTURACIÓN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COMPLETA    </w:t>
      </w:r>
      <w:r>
        <w:t xml:space="preserve">   SIMPLIFICADA    </w:t>
      </w:r>
      <w:r>
        <w:t xml:space="preserve">   ELECTRÓNICA    </w:t>
      </w:r>
      <w:r>
        <w:t xml:space="preserve">   DESCUENTO COMERCIAL    </w:t>
      </w:r>
      <w:r>
        <w:t xml:space="preserve">   RAPPEL    </w:t>
      </w:r>
      <w:r>
        <w:t xml:space="preserve">   RECARGO DE EQUIVALENCIA    </w:t>
      </w:r>
      <w:r>
        <w:t xml:space="preserve">   IVA    </w:t>
      </w:r>
      <w:r>
        <w:t xml:space="preserve">   RECAPITULATIVA    </w:t>
      </w:r>
      <w:r>
        <w:t xml:space="preserve">   RECTIFICATIVA    </w:t>
      </w:r>
      <w:r>
        <w:t xml:space="preserve">   TIPO IMPOSITIVO    </w:t>
      </w:r>
      <w:r>
        <w:t xml:space="preserve">   CUOTA TRIBUTARIA    </w:t>
      </w:r>
      <w:r>
        <w:t xml:space="preserve">   BASE IMPONIBLE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FACTURACIÓN</dc:title>
  <dcterms:created xsi:type="dcterms:W3CDTF">2021-10-11T06:42:45Z</dcterms:created>
  <dcterms:modified xsi:type="dcterms:W3CDTF">2021-10-11T06:42:45Z</dcterms:modified>
</cp:coreProperties>
</file>