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FAITH &amp;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KINDNESS    </w:t>
      </w:r>
      <w:r>
        <w:t xml:space="preserve">   HONOR    </w:t>
      </w:r>
      <w:r>
        <w:t xml:space="preserve">   RESPECT    </w:t>
      </w:r>
      <w:r>
        <w:t xml:space="preserve">   HUMILITY    </w:t>
      </w:r>
      <w:r>
        <w:t xml:space="preserve">   CHARITY    </w:t>
      </w:r>
      <w:r>
        <w:t xml:space="preserve">   GODLINESS    </w:t>
      </w:r>
      <w:r>
        <w:t xml:space="preserve">   BROTHERLY KINDNESS    </w:t>
      </w:r>
      <w:r>
        <w:t xml:space="preserve">   PATIENTS    </w:t>
      </w:r>
      <w:r>
        <w:t xml:space="preserve">   TEMPERANCE    </w:t>
      </w:r>
      <w:r>
        <w:t xml:space="preserve">   KNOWLEDGE    </w:t>
      </w:r>
      <w:r>
        <w:t xml:space="preserve">   VIRTUE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&amp; LIVING</dc:title>
  <dcterms:created xsi:type="dcterms:W3CDTF">2021-10-11T06:44:47Z</dcterms:created>
  <dcterms:modified xsi:type="dcterms:W3CDTF">2021-10-11T06:44:47Z</dcterms:modified>
</cp:coreProperties>
</file>