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STRUCTURE AND SIZE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Emigration    </w:t>
      </w:r>
      <w:r>
        <w:t xml:space="preserve">   Helots    </w:t>
      </w:r>
      <w:r>
        <w:t xml:space="preserve">   Denizens    </w:t>
      </w:r>
      <w:r>
        <w:t xml:space="preserve">   Multiculturalism    </w:t>
      </w:r>
      <w:r>
        <w:t xml:space="preserve">   Assimilationism    </w:t>
      </w:r>
      <w:r>
        <w:t xml:space="preserve">   Globalisation    </w:t>
      </w:r>
      <w:r>
        <w:t xml:space="preserve">   Migrations    </w:t>
      </w:r>
      <w:r>
        <w:t xml:space="preserve">   Ageing population    </w:t>
      </w:r>
      <w:r>
        <w:t xml:space="preserve">   Deaths    </w:t>
      </w:r>
      <w:r>
        <w:t xml:space="preserve">   Births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STRUCTURE AND SIZE </dc:title>
  <dcterms:created xsi:type="dcterms:W3CDTF">2021-10-12T20:43:45Z</dcterms:created>
  <dcterms:modified xsi:type="dcterms:W3CDTF">2021-10-12T20:43:45Z</dcterms:modified>
</cp:coreProperties>
</file>