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1928    </w:t>
      </w:r>
      <w:r>
        <w:t xml:space="preserve">   agricultural    </w:t>
      </w:r>
      <w:r>
        <w:t xml:space="preserve">   animal    </w:t>
      </w:r>
      <w:r>
        <w:t xml:space="preserve">   believe    </w:t>
      </w:r>
      <w:r>
        <w:t xml:space="preserve">   career    </w:t>
      </w:r>
      <w:r>
        <w:t xml:space="preserve">   courage    </w:t>
      </w:r>
      <w:r>
        <w:t xml:space="preserve">   cow    </w:t>
      </w:r>
      <w:r>
        <w:t xml:space="preserve">   education    </w:t>
      </w:r>
      <w:r>
        <w:t xml:space="preserve">   farm    </w:t>
      </w:r>
      <w:r>
        <w:t xml:space="preserve">   FFA    </w:t>
      </w:r>
      <w:r>
        <w:t xml:space="preserve">   leadership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2021-10-11T06:57:39Z</dcterms:created>
  <dcterms:modified xsi:type="dcterms:W3CDTF">2021-10-11T06:57:39Z</dcterms:modified>
</cp:coreProperties>
</file>