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FFA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president    </w:t>
      </w:r>
      <w:r>
        <w:t xml:space="preserve">   Reporter    </w:t>
      </w:r>
      <w:r>
        <w:t xml:space="preserve">   Rising sun    </w:t>
      </w:r>
      <w:r>
        <w:t xml:space="preserve">   greenhand    </w:t>
      </w:r>
      <w:r>
        <w:t xml:space="preserve">   Corn Gold    </w:t>
      </w:r>
      <w:r>
        <w:t xml:space="preserve">   creed    </w:t>
      </w:r>
      <w:r>
        <w:t xml:space="preserve">   Secretary    </w:t>
      </w:r>
      <w:r>
        <w:t xml:space="preserve">   Premier Leadership    </w:t>
      </w:r>
      <w:r>
        <w:t xml:space="preserve">   Agriculture    </w:t>
      </w:r>
      <w:r>
        <w:t xml:space="preserve">   EM Tiffany    </w:t>
      </w:r>
      <w:r>
        <w:t xml:space="preserve">   Mission Statement    </w:t>
      </w:r>
      <w:r>
        <w:t xml:space="preserve">   national blue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FFA </dc:title>
  <dcterms:created xsi:type="dcterms:W3CDTF">2021-10-11T06:57:59Z</dcterms:created>
  <dcterms:modified xsi:type="dcterms:W3CDTF">2021-10-11T06:57:59Z</dcterms:modified>
</cp:coreProperties>
</file>