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voyager    </w:t>
      </w:r>
      <w:r>
        <w:t xml:space="preserve">   avoir    </w:t>
      </w:r>
      <w:r>
        <w:t xml:space="preserve">   boire    </w:t>
      </w:r>
      <w:r>
        <w:t xml:space="preserve">   faire    </w:t>
      </w:r>
      <w:r>
        <w:t xml:space="preserve">   marcher    </w:t>
      </w:r>
      <w:r>
        <w:t xml:space="preserve">   etudier    </w:t>
      </w:r>
      <w:r>
        <w:t xml:space="preserve">   visiter    </w:t>
      </w:r>
      <w:r>
        <w:t xml:space="preserve">   pouvoir    </w:t>
      </w:r>
      <w:r>
        <w:t xml:space="preserve">   ecrir    </w:t>
      </w:r>
      <w:r>
        <w:t xml:space="preserve">   parler    </w:t>
      </w:r>
      <w:r>
        <w:t xml:space="preserve">   etre    </w:t>
      </w:r>
      <w:r>
        <w:t xml:space="preserve">   manger,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2021-10-11T07:35:10Z</dcterms:created>
  <dcterms:modified xsi:type="dcterms:W3CDTF">2021-10-11T07:35:10Z</dcterms:modified>
</cp:coreProperties>
</file>