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PÊSSEGO    </w:t>
      </w:r>
      <w:r>
        <w:t xml:space="preserve">   LARANJA    </w:t>
      </w:r>
      <w:r>
        <w:t xml:space="preserve">   ABACAXI    </w:t>
      </w:r>
      <w:r>
        <w:t xml:space="preserve">   BANANA    </w:t>
      </w:r>
      <w:r>
        <w:t xml:space="preserve">   LIMÃO    </w:t>
      </w:r>
      <w:r>
        <w:t xml:space="preserve">   KIWI    </w:t>
      </w:r>
      <w:r>
        <w:t xml:space="preserve">   CEREJA    </w:t>
      </w:r>
      <w:r>
        <w:t xml:space="preserve">   UVA    </w:t>
      </w:r>
      <w:r>
        <w:t xml:space="preserve">   PERA    </w:t>
      </w:r>
      <w:r>
        <w:t xml:space="preserve">   MELANCIA    </w:t>
      </w:r>
      <w:r>
        <w:t xml:space="preserve">   MORANGO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</dc:title>
  <dcterms:created xsi:type="dcterms:W3CDTF">2021-10-11T07:40:07Z</dcterms:created>
  <dcterms:modified xsi:type="dcterms:W3CDTF">2021-10-11T07:40:07Z</dcterms:modified>
</cp:coreProperties>
</file>