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Factoring Affecting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complements    </w:t>
      </w:r>
      <w:r>
        <w:t xml:space="preserve">   substitutes    </w:t>
      </w:r>
      <w:r>
        <w:t xml:space="preserve">   change in demand    </w:t>
      </w:r>
      <w:r>
        <w:t xml:space="preserve">   substitution effect    </w:t>
      </w:r>
      <w:r>
        <w:t xml:space="preserve">   income effect    </w:t>
      </w:r>
      <w:r>
        <w:t xml:space="preserve">   change in quantity demanded    </w:t>
      </w:r>
      <w:r>
        <w:t xml:space="preserve">   diminishing marginal    </w:t>
      </w:r>
      <w:r>
        <w:t xml:space="preserve">   marginal utility    </w:t>
      </w:r>
      <w:r>
        <w:t xml:space="preserve">   demand schedule    </w:t>
      </w:r>
      <w:r>
        <w:t xml:space="preserve">   market demand curve    </w:t>
      </w:r>
      <w:r>
        <w:t xml:space="preserve">   law of demand    </w:t>
      </w:r>
      <w:r>
        <w:t xml:space="preserve">   Demand curve    </w:t>
      </w:r>
      <w:r>
        <w:t xml:space="preserve">   incentive    </w:t>
      </w:r>
      <w:r>
        <w:t xml:space="preserve">   Microeconomics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 Affecting Demand</dc:title>
  <dcterms:created xsi:type="dcterms:W3CDTF">2021-10-11T06:41:45Z</dcterms:created>
  <dcterms:modified xsi:type="dcterms:W3CDTF">2021-10-11T06:41:45Z</dcterms:modified>
</cp:coreProperties>
</file>