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cotton    </w:t>
      </w:r>
      <w:r>
        <w:t xml:space="preserve">   sugar    </w:t>
      </w:r>
      <w:r>
        <w:t xml:space="preserve">   tea    </w:t>
      </w:r>
      <w:r>
        <w:t xml:space="preserve">   cocoa    </w:t>
      </w:r>
      <w:r>
        <w:t xml:space="preserve">   bananas    </w:t>
      </w:r>
      <w:r>
        <w:t xml:space="preserve">   coffee    </w:t>
      </w:r>
      <w:r>
        <w:t xml:space="preserve">   producer    </w:t>
      </w:r>
      <w:r>
        <w:t xml:space="preserve">   fairtrade    </w:t>
      </w:r>
      <w:r>
        <w:t xml:space="preserve">   fairness    </w:t>
      </w:r>
      <w:r>
        <w:t xml:space="preserve">   education    </w:t>
      </w:r>
      <w:r>
        <w:t xml:space="preserve">   plantations    </w:t>
      </w:r>
      <w:r>
        <w:t xml:space="preserve">   workers    </w:t>
      </w:r>
      <w:r>
        <w:t xml:space="preserve">   farmers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2021-10-11T06:42:44Z</dcterms:created>
  <dcterms:modified xsi:type="dcterms:W3CDTF">2021-10-11T06:42:44Z</dcterms:modified>
</cp:coreProperties>
</file>