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Fairtrade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DISCRIMINATION    </w:t>
      </w:r>
      <w:r>
        <w:t xml:space="preserve">   ENVIRONMENT    </w:t>
      </w:r>
      <w:r>
        <w:t xml:space="preserve">   PROFIT    </w:t>
      </w:r>
      <w:r>
        <w:t xml:space="preserve">   FARMERS    </w:t>
      </w:r>
      <w:r>
        <w:t xml:space="preserve">   PRODUCERS    </w:t>
      </w:r>
      <w:r>
        <w:t xml:space="preserve">   STCATHERINES    </w:t>
      </w:r>
      <w:r>
        <w:t xml:space="preserve">   COFFEE    </w:t>
      </w:r>
      <w:r>
        <w:t xml:space="preserve">   CHOCOLATE    </w:t>
      </w:r>
      <w:r>
        <w:t xml:space="preserve">   LABOUR    </w:t>
      </w:r>
      <w:r>
        <w:t xml:space="preserve">   FAIRTRADE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Fairtrade Wordsearch</dc:title>
  <dcterms:created xsi:type="dcterms:W3CDTF">2021-10-11T06:44:15Z</dcterms:created>
  <dcterms:modified xsi:type="dcterms:W3CDTF">2021-10-11T06:44:15Z</dcterms:modified>
</cp:coreProperties>
</file>