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Cakes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folding    </w:t>
      </w:r>
      <w:r>
        <w:t xml:space="preserve">   washing hands    </w:t>
      </w:r>
      <w:r>
        <w:t xml:space="preserve">   wooden spoon    </w:t>
      </w:r>
      <w:r>
        <w:t xml:space="preserve">   bowls    </w:t>
      </w:r>
      <w:r>
        <w:t xml:space="preserve">   creaming sugar    </w:t>
      </w:r>
      <w:r>
        <w:t xml:space="preserve">   cup cake holders    </w:t>
      </w:r>
      <w:r>
        <w:t xml:space="preserve">   milk    </w:t>
      </w:r>
      <w:r>
        <w:t xml:space="preserve">   butter    </w:t>
      </w:r>
      <w:r>
        <w:t xml:space="preserve">   icing sugar    </w:t>
      </w:r>
      <w:r>
        <w:t xml:space="preserve">   sugar    </w:t>
      </w:r>
      <w:r>
        <w:t xml:space="preserve">   eggs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Cakes </dc:title>
  <dcterms:created xsi:type="dcterms:W3CDTF">2021-10-11T06:43:02Z</dcterms:created>
  <dcterms:modified xsi:type="dcterms:W3CDTF">2021-10-11T06:43:02Z</dcterms:modified>
</cp:coreProperties>
</file>