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Falling for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brown    </w:t>
      </w:r>
      <w:r>
        <w:t xml:space="preserve">   orange    </w:t>
      </w:r>
      <w:r>
        <w:t xml:space="preserve">   applepicking    </w:t>
      </w:r>
      <w:r>
        <w:t xml:space="preserve">   festivals    </w:t>
      </w:r>
      <w:r>
        <w:t xml:space="preserve">   candyapple    </w:t>
      </w:r>
      <w:r>
        <w:t xml:space="preserve">   scarecrow    </w:t>
      </w:r>
      <w:r>
        <w:t xml:space="preserve">   hayride    </w:t>
      </w:r>
      <w:r>
        <w:t xml:space="preserve">   cider    </w:t>
      </w:r>
      <w:r>
        <w:t xml:space="preserve">   football    </w:t>
      </w:r>
      <w:r>
        <w:t xml:space="preserve">   pumpkin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Falling for Fall</dc:title>
  <dcterms:created xsi:type="dcterms:W3CDTF">2021-10-11T06:45:24Z</dcterms:created>
  <dcterms:modified xsi:type="dcterms:W3CDTF">2021-10-11T06:45:24Z</dcterms:modified>
</cp:coreProperties>
</file>