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Family Spanish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ESPOSA    </w:t>
      </w:r>
      <w:r>
        <w:t xml:space="preserve">   ESPOSO    </w:t>
      </w:r>
      <w:r>
        <w:t xml:space="preserve">   HERMANA    </w:t>
      </w:r>
      <w:r>
        <w:t xml:space="preserve">   HERMANO    </w:t>
      </w:r>
      <w:r>
        <w:t xml:space="preserve">   HIJA    </w:t>
      </w:r>
      <w:r>
        <w:t xml:space="preserve">   HIJO    </w:t>
      </w:r>
      <w:r>
        <w:t xml:space="preserve">   MADRE    </w:t>
      </w:r>
      <w:r>
        <w:t xml:space="preserve">   PADRE    </w:t>
      </w:r>
      <w:r>
        <w:t xml:space="preserve">   PADRES    </w:t>
      </w:r>
      <w:r>
        <w:t xml:space="preserve">   SOBRINO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Spanish Word Search</dc:title>
  <dcterms:created xsi:type="dcterms:W3CDTF">2021-10-12T14:14:39Z</dcterms:created>
  <dcterms:modified xsi:type="dcterms:W3CDTF">2021-10-12T14:14:39Z</dcterms:modified>
</cp:coreProperties>
</file>