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Guy's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friend of Mille's whose husband is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Clarisse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use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second friend of Mille's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Guy kept repeating in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that helps Guy read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job Guy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nonflammable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Guy has hidden all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young girl, who is a neighbor of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captain of the firemen?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place where Guy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author of this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on Guy's helmet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Exposure to heat or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Phelps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 sided Tv's in the house of Guy's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Faber had in his coat pocket when he met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poem Guy read to Mille and her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planes that fly over Guy's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at which books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objects the firemen burn in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battle in which lasts for more than 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Mille overdosed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book of job is located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paramedics that come because Mille has overdosed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mechanical dog that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transportation Guy uses to get to Faber</w:t>
            </w:r>
          </w:p>
        </w:tc>
      </w:tr>
    </w:tbl>
    <w:p>
      <w:pPr>
        <w:pStyle w:val="WordBankLarge"/>
      </w:pPr>
      <w:r>
        <w:t xml:space="preserve">   Guy Montag    </w:t>
      </w:r>
      <w:r>
        <w:t xml:space="preserve">   Beatty    </w:t>
      </w:r>
      <w:r>
        <w:t xml:space="preserve">   Mildred    </w:t>
      </w:r>
      <w:r>
        <w:t xml:space="preserve">   Clarisse    </w:t>
      </w:r>
      <w:r>
        <w:t xml:space="preserve">   Ray Bradbury    </w:t>
      </w:r>
      <w:r>
        <w:t xml:space="preserve">   Hound    </w:t>
      </w:r>
      <w:r>
        <w:t xml:space="preserve">   Kerosene    </w:t>
      </w:r>
      <w:r>
        <w:t xml:space="preserve">   Fireman    </w:t>
      </w:r>
      <w:r>
        <w:t xml:space="preserve">   Faber    </w:t>
      </w:r>
      <w:r>
        <w:t xml:space="preserve">   Farenheit 451    </w:t>
      </w:r>
      <w:r>
        <w:t xml:space="preserve">   burns     </w:t>
      </w:r>
      <w:r>
        <w:t xml:space="preserve">   M.D.    </w:t>
      </w:r>
      <w:r>
        <w:t xml:space="preserve">   Pills    </w:t>
      </w:r>
      <w:r>
        <w:t xml:space="preserve">   McClellan    </w:t>
      </w:r>
      <w:r>
        <w:t xml:space="preserve">   Subway    </w:t>
      </w:r>
      <w:r>
        <w:t xml:space="preserve">   Salamander    </w:t>
      </w:r>
      <w:r>
        <w:t xml:space="preserve">   Denham's    </w:t>
      </w:r>
      <w:r>
        <w:t xml:space="preserve">   Bible    </w:t>
      </w:r>
      <w:r>
        <w:t xml:space="preserve">   Poem    </w:t>
      </w:r>
      <w:r>
        <w:t xml:space="preserve">   The Sea of Faith    </w:t>
      </w:r>
      <w:r>
        <w:t xml:space="preserve">   Bombers    </w:t>
      </w:r>
      <w:r>
        <w:t xml:space="preserve">   War    </w:t>
      </w:r>
      <w:r>
        <w:t xml:space="preserve">   Pete     </w:t>
      </w:r>
      <w:r>
        <w:t xml:space="preserve">   Mrs. Phelps     </w:t>
      </w:r>
      <w:r>
        <w:t xml:space="preserve">   Mrs. Bowles    </w:t>
      </w:r>
      <w:r>
        <w:t xml:space="preserve">   Air-conditioning system    </w:t>
      </w:r>
      <w:r>
        <w:t xml:space="preserve">   Books    </w:t>
      </w:r>
      <w:r>
        <w:t xml:space="preserve">   Walls    </w:t>
      </w:r>
      <w:r>
        <w:t xml:space="preserve">   Firehouse    </w:t>
      </w:r>
      <w:r>
        <w:t xml:space="preserve">   Flameproof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Farenheit 451</dc:title>
  <dcterms:created xsi:type="dcterms:W3CDTF">2021-10-11T06:51:57Z</dcterms:created>
  <dcterms:modified xsi:type="dcterms:W3CDTF">2021-10-11T06:51:57Z</dcterms:modified>
</cp:coreProperties>
</file>