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Fastenings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buckle    </w:t>
      </w:r>
      <w:r>
        <w:t xml:space="preserve">   lacing    </w:t>
      </w:r>
      <w:r>
        <w:t xml:space="preserve">   eyelet    </w:t>
      </w:r>
      <w:r>
        <w:t xml:space="preserve">   popper    </w:t>
      </w:r>
      <w:r>
        <w:t xml:space="preserve">   snap fastener    </w:t>
      </w:r>
      <w:r>
        <w:t xml:space="preserve">   hook and eye    </w:t>
      </w:r>
      <w:r>
        <w:t xml:space="preserve">   bias binding    </w:t>
      </w:r>
      <w:r>
        <w:t xml:space="preserve">   envelope    </w:t>
      </w:r>
      <w:r>
        <w:t xml:space="preserve">   velcro    </w:t>
      </w:r>
      <w:r>
        <w:t xml:space="preserve">   toggle    </w:t>
      </w:r>
      <w:r>
        <w:t xml:space="preserve">   ribbon    </w:t>
      </w:r>
      <w:r>
        <w:t xml:space="preserve">   button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Fastenings</dc:title>
  <dcterms:created xsi:type="dcterms:W3CDTF">2021-10-11T06:52:30Z</dcterms:created>
  <dcterms:modified xsi:type="dcterms:W3CDTF">2021-10-11T06:52:30Z</dcterms:modified>
</cp:coreProperties>
</file>