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and 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Zebedee    </w:t>
      </w:r>
      <w:r>
        <w:t xml:space="preserve">   John    </w:t>
      </w:r>
      <w:r>
        <w:t xml:space="preserve">   James    </w:t>
      </w:r>
      <w:r>
        <w:t xml:space="preserve">   Solomon    </w:t>
      </w:r>
      <w:r>
        <w:t xml:space="preserve">   David    </w:t>
      </w:r>
      <w:r>
        <w:t xml:space="preserve">   Samuel    </w:t>
      </w:r>
      <w:r>
        <w:t xml:space="preserve">   Elkanah    </w:t>
      </w:r>
      <w:r>
        <w:t xml:space="preserve">   Isaac    </w:t>
      </w:r>
      <w:r>
        <w:t xml:space="preserve">   Abraham    </w:t>
      </w:r>
      <w:r>
        <w:t xml:space="preserve">   Cain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and sons</dc:title>
  <dcterms:created xsi:type="dcterms:W3CDTF">2021-10-11T06:52:34Z</dcterms:created>
  <dcterms:modified xsi:type="dcterms:W3CDTF">2021-10-11T06:52:34Z</dcterms:modified>
</cp:coreProperties>
</file>