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unsaturated    </w:t>
      </w:r>
      <w:r>
        <w:t xml:space="preserve">   triglycerides    </w:t>
      </w:r>
      <w:r>
        <w:t xml:space="preserve">   transfat    </w:t>
      </w:r>
      <w:r>
        <w:t xml:space="preserve">   saturated    </w:t>
      </w:r>
      <w:r>
        <w:t xml:space="preserve">   oxygen    </w:t>
      </w:r>
      <w:r>
        <w:t xml:space="preserve">   olecacid    </w:t>
      </w:r>
      <w:r>
        <w:t xml:space="preserve">   macronutrients    </w:t>
      </w:r>
      <w:r>
        <w:t xml:space="preserve">   lipoteins    </w:t>
      </w:r>
      <w:r>
        <w:t xml:space="preserve">   LDL    </w:t>
      </w:r>
      <w:r>
        <w:t xml:space="preserve">   HDL    </w:t>
      </w:r>
      <w:r>
        <w:t xml:space="preserve">   fattyacids    </w:t>
      </w:r>
      <w:r>
        <w:t xml:space="preserve">   fats    </w:t>
      </w:r>
      <w:r>
        <w:t xml:space="preserve">   eladicacid    </w:t>
      </w:r>
      <w:r>
        <w:t xml:space="preserve">   cholesterol    </w:t>
      </w:r>
      <w:r>
        <w:t xml:space="preserve">   adiposecells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</dc:title>
  <dcterms:created xsi:type="dcterms:W3CDTF">2021-10-11T06:52:53Z</dcterms:created>
  <dcterms:modified xsi:type="dcterms:W3CDTF">2021-10-11T06:52:53Z</dcterms:modified>
</cp:coreProperties>
</file>