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Federal Direct Loan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Student must complete this form every year to be considered for federal aid.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Sign this document and you promise to pay this loan back.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undergraduate student must be enrolled __ to receive a loan.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graduate student must be enrolled at least __ hours to receive a loan.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term ___ ___ refers to information provided to a student, which outlines their obligations before receiving a federal student loan.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This need-base loan is only for undergraduate students.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If the PLUS loan is denied, the student is eligible for additional ___ loan.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parent may pursue an ___ if denied for a PLUS loan.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$31,000 and $57,500 are called __ loan limits.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Only a parent and graduate student can apply for this loan.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Direct Loan origination record is sent to ____ for processing.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Federal Direct Loan Puzzle</dc:title>
  <dcterms:created xsi:type="dcterms:W3CDTF">2021-10-11T06:54:56Z</dcterms:created>
  <dcterms:modified xsi:type="dcterms:W3CDTF">2021-10-11T06:54:56Z</dcterms:modified>
</cp:coreProperties>
</file>