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to see the doctor for my results made me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stole some money from my mom and now I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birthday celebration made me smile and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my mom died I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my boyfriend called me fat I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fell into the mud on my way to class. I felt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walk home at night I am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not very good at math, so doing algebra makes me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have a lot of supportive people around me and with all the restrictions from COVID I find myself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 night on the town i felt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Happy    </w:t>
      </w:r>
      <w:r>
        <w:t xml:space="preserve">   hungover    </w:t>
      </w:r>
      <w:r>
        <w:t xml:space="preserve">   anxious    </w:t>
      </w:r>
      <w:r>
        <w:t xml:space="preserve">   cautious    </w:t>
      </w:r>
      <w:r>
        <w:t xml:space="preserve">   embarrassed    </w:t>
      </w:r>
      <w:r>
        <w:t xml:space="preserve">   guilty    </w:t>
      </w:r>
      <w:r>
        <w:t xml:space="preserve">   sad    </w:t>
      </w:r>
      <w:r>
        <w:t xml:space="preserve">   Puzzled    </w:t>
      </w:r>
      <w:r>
        <w:t xml:space="preserve">   Lonely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crossword</dc:title>
  <dcterms:created xsi:type="dcterms:W3CDTF">2021-10-11T06:56:54Z</dcterms:created>
  <dcterms:modified xsi:type="dcterms:W3CDTF">2021-10-11T06:56:54Z</dcterms:modified>
</cp:coreProperties>
</file>