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Feminism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EQUAL RIGHTS AMENDMENT    </w:t>
      </w:r>
      <w:r>
        <w:t xml:space="preserve">   REMEMBER THE LADIES    </w:t>
      </w:r>
      <w:r>
        <w:t xml:space="preserve">   NWSA    </w:t>
      </w:r>
      <w:r>
        <w:t xml:space="preserve">   MOVEMENT    </w:t>
      </w:r>
      <w:r>
        <w:t xml:space="preserve">   DECLARATION OF SENTIMENTS    </w:t>
      </w:r>
      <w:r>
        <w:t xml:space="preserve">   SUSAN B ANTHONY    </w:t>
      </w:r>
      <w:r>
        <w:t xml:space="preserve">   ELIZABETH CADY STANTON    </w:t>
      </w:r>
      <w:r>
        <w:t xml:space="preserve">   Feminism    </w:t>
      </w:r>
      <w:r>
        <w:t xml:space="preserve">   ABIGAIL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 Word Search</dc:title>
  <dcterms:created xsi:type="dcterms:W3CDTF">2021-10-12T20:45:17Z</dcterms:created>
  <dcterms:modified xsi:type="dcterms:W3CDTF">2021-10-12T20:45:17Z</dcterms:modified>
</cp:coreProperties>
</file>