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 took Matti to which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fever vanish?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Grandfather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care of Nell and Matilda?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Father-in- law of Lucille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grandfather always carried?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Matilda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did this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Polly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fever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transmitted the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Granfather's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Matilda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people go when they left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Matilda's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Nathaniel gave Matti?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Matti use to catch fish?</w:t>
            </w:r>
          </w:p>
        </w:tc>
      </w:tr>
    </w:tbl>
    <w:p>
      <w:pPr>
        <w:pStyle w:val="WordBankLarge"/>
      </w:pPr>
      <w:r>
        <w:t xml:space="preserve">   Grandfather    </w:t>
      </w:r>
      <w:r>
        <w:t xml:space="preserve">   coffeehouse     </w:t>
      </w:r>
      <w:r>
        <w:t xml:space="preserve">   Philadelphia     </w:t>
      </w:r>
      <w:r>
        <w:t xml:space="preserve">   mosquitos     </w:t>
      </w:r>
      <w:r>
        <w:t xml:space="preserve">   Silas    </w:t>
      </w:r>
      <w:r>
        <w:t xml:space="preserve">   parrot    </w:t>
      </w:r>
      <w:r>
        <w:t xml:space="preserve">   Eliza     </w:t>
      </w:r>
      <w:r>
        <w:t xml:space="preserve">   Nathaniel Benson     </w:t>
      </w:r>
      <w:r>
        <w:t xml:space="preserve">   Matilda     </w:t>
      </w:r>
      <w:r>
        <w:t xml:space="preserve">   painting     </w:t>
      </w:r>
      <w:r>
        <w:t xml:space="preserve">   January     </w:t>
      </w:r>
      <w:r>
        <w:t xml:space="preserve">   country side     </w:t>
      </w:r>
      <w:r>
        <w:t xml:space="preserve">   yellow fever     </w:t>
      </w:r>
      <w:r>
        <w:t xml:space="preserve">   Bush Hill    </w:t>
      </w:r>
      <w:r>
        <w:t xml:space="preserve">   Washington     </w:t>
      </w:r>
      <w:r>
        <w:t xml:space="preserve">   robbers    </w:t>
      </w:r>
      <w:r>
        <w:t xml:space="preserve">   sword     </w:t>
      </w:r>
      <w:r>
        <w:t xml:space="preserve">   petticoat     </w:t>
      </w:r>
      <w:r>
        <w:t xml:space="preserve">   seventeen ninety-three     </w:t>
      </w:r>
      <w:r>
        <w:t xml:space="preserve">   summer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</dc:title>
  <dcterms:created xsi:type="dcterms:W3CDTF">2021-10-11T06:58:14Z</dcterms:created>
  <dcterms:modified xsi:type="dcterms:W3CDTF">2021-10-11T06:58:14Z</dcterms:modified>
</cp:coreProperties>
</file>