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Fiction and Non-Fiction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characters    </w:t>
      </w:r>
      <w:r>
        <w:t xml:space="preserve">   setting    </w:t>
      </w:r>
      <w:r>
        <w:t xml:space="preserve">   tale    </w:t>
      </w:r>
      <w:r>
        <w:t xml:space="preserve">   fantasy    </w:t>
      </w:r>
      <w:r>
        <w:t xml:space="preserve">   story    </w:t>
      </w:r>
      <w:r>
        <w:t xml:space="preserve">   fake    </w:t>
      </w:r>
      <w:r>
        <w:t xml:space="preserve">   real    </w:t>
      </w:r>
      <w:r>
        <w:t xml:space="preserve">   facts    </w:t>
      </w:r>
      <w:r>
        <w:t xml:space="preserve">   teach    </w:t>
      </w:r>
      <w:r>
        <w:t xml:space="preserve">   inform    </w:t>
      </w:r>
      <w:r>
        <w:t xml:space="preserve">   true    </w:t>
      </w:r>
      <w:r>
        <w:t xml:space="preserve">   nonfiction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and Non-Fiction</dc:title>
  <dcterms:created xsi:type="dcterms:W3CDTF">2021-10-11T06:58:28Z</dcterms:created>
  <dcterms:modified xsi:type="dcterms:W3CDTF">2021-10-11T06:58:28Z</dcterms:modified>
</cp:coreProperties>
</file>