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for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confessed    </w:t>
      </w:r>
      <w:r>
        <w:t xml:space="preserve">   pressured    </w:t>
      </w:r>
      <w:r>
        <w:t xml:space="preserve">   totally    </w:t>
      </w:r>
      <w:r>
        <w:t xml:space="preserve">   behind bars    </w:t>
      </w:r>
      <w:r>
        <w:t xml:space="preserve">   poverty    </w:t>
      </w:r>
      <w:r>
        <w:t xml:space="preserve">   getaway car    </w:t>
      </w:r>
      <w:r>
        <w:t xml:space="preserve">   robbery    </w:t>
      </w:r>
      <w:r>
        <w:t xml:space="preserve">   suspects    </w:t>
      </w:r>
      <w:r>
        <w:t xml:space="preserve">   innocent    </w:t>
      </w:r>
      <w:r>
        <w:t xml:space="preserve">   denied    </w:t>
      </w:r>
      <w:r>
        <w:t xml:space="preserve">   prison    </w:t>
      </w:r>
      <w:r>
        <w:t xml:space="preserve">   local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for Justice</dc:title>
  <dcterms:created xsi:type="dcterms:W3CDTF">2021-10-11T06:59:09Z</dcterms:created>
  <dcterms:modified xsi:type="dcterms:W3CDTF">2021-10-11T06:59:09Z</dcterms:modified>
</cp:coreProperties>
</file>