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Figurative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consonance    </w:t>
      </w:r>
      <w:r>
        <w:t xml:space="preserve">   assonance    </w:t>
      </w:r>
      <w:r>
        <w:t xml:space="preserve">   onomatopoeia    </w:t>
      </w:r>
      <w:r>
        <w:t xml:space="preserve">   personification    </w:t>
      </w:r>
      <w:r>
        <w:t xml:space="preserve">   irony    </w:t>
      </w:r>
      <w:r>
        <w:t xml:space="preserve">   allusion    </w:t>
      </w:r>
      <w:r>
        <w:t xml:space="preserve">   oxymoron    </w:t>
      </w:r>
      <w:r>
        <w:t xml:space="preserve">   metaphor    </w:t>
      </w:r>
      <w:r>
        <w:t xml:space="preserve">   idiom    </w:t>
      </w:r>
      <w:r>
        <w:t xml:space="preserve">   alliteration    </w:t>
      </w:r>
      <w:r>
        <w:t xml:space="preserve">   figuratively    </w:t>
      </w:r>
      <w:r>
        <w:t xml:space="preserve">   literally    </w:t>
      </w:r>
      <w:r>
        <w:t xml:space="preserve">   hyperbole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</dc:title>
  <dcterms:created xsi:type="dcterms:W3CDTF">2021-10-11T06:59:25Z</dcterms:created>
  <dcterms:modified xsi:type="dcterms:W3CDTF">2021-10-11T06:59:25Z</dcterms:modified>
</cp:coreProperties>
</file>