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Financial Accounting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T account    </w:t>
      </w:r>
      <w:r>
        <w:t xml:space="preserve">   closing entries    </w:t>
      </w:r>
      <w:r>
        <w:t xml:space="preserve">   adjusted trial balance    </w:t>
      </w:r>
      <w:r>
        <w:t xml:space="preserve">   trial balance    </w:t>
      </w:r>
      <w:r>
        <w:t xml:space="preserve">   ledger    </w:t>
      </w:r>
      <w:r>
        <w:t xml:space="preserve">   source documents    </w:t>
      </w:r>
      <w:r>
        <w:t xml:space="preserve">   posting    </w:t>
      </w:r>
      <w:r>
        <w:t xml:space="preserve">   net income    </w:t>
      </w:r>
      <w:r>
        <w:t xml:space="preserve">   journal    </w:t>
      </w:r>
      <w:r>
        <w:t xml:space="preserve">   income statement    </w:t>
      </w:r>
      <w:r>
        <w:t xml:space="preserve">   general ledger    </w:t>
      </w:r>
      <w:r>
        <w:t xml:space="preserve">   financial statements    </w:t>
      </w:r>
      <w:r>
        <w:t xml:space="preserve">   financial report    </w:t>
      </w:r>
      <w:r>
        <w:t xml:space="preserve">   double entry accounting    </w:t>
      </w:r>
      <w:r>
        <w:t xml:space="preserve">   debit    </w:t>
      </w:r>
      <w:r>
        <w:t xml:space="preserve">   credit    </w:t>
      </w:r>
      <w:r>
        <w:t xml:space="preserve">   balance sheet    </w:t>
      </w:r>
      <w:r>
        <w:t xml:space="preserve">   accounts receivable    </w:t>
      </w:r>
      <w:r>
        <w:t xml:space="preserve">   accounts payable    </w:t>
      </w:r>
      <w:r>
        <w:t xml:space="preserve">   accounting period    </w:t>
      </w:r>
      <w:r>
        <w:t xml:space="preserve">   accounting equation    </w:t>
      </w:r>
      <w:r>
        <w:t xml:space="preserve">   accounting cycle    </w:t>
      </w:r>
      <w:r>
        <w:t xml:space="preserve">   account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Accounting</dc:title>
  <dcterms:created xsi:type="dcterms:W3CDTF">2021-10-11T07:02:11Z</dcterms:created>
  <dcterms:modified xsi:type="dcterms:W3CDTF">2021-10-11T07:02:11Z</dcterms:modified>
</cp:coreProperties>
</file>