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agrees to pay if signer cannot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obtain goods before payment based on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for payments by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sum of money lent or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useful or valuable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rate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 if your card is stolen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payment made when bought with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at a regular rate for money lent</w:t>
            </w:r>
          </w:p>
        </w:tc>
      </w:tr>
    </w:tbl>
    <w:p>
      <w:pPr>
        <w:pStyle w:val="WordBankLarge"/>
      </w:pPr>
      <w:r>
        <w:t xml:space="preserve">   Finance charge     </w:t>
      </w:r>
      <w:r>
        <w:t xml:space="preserve">   Credit    </w:t>
      </w:r>
      <w:r>
        <w:t xml:space="preserve">   Interest    </w:t>
      </w:r>
      <w:r>
        <w:t xml:space="preserve">   Down payment     </w:t>
      </w:r>
      <w:r>
        <w:t xml:space="preserve">   Installment plan     </w:t>
      </w:r>
      <w:r>
        <w:t xml:space="preserve">   Asset    </w:t>
      </w:r>
      <w:r>
        <w:t xml:space="preserve">   Annual percentage rate     </w:t>
      </w:r>
      <w:r>
        <w:t xml:space="preserve">   Co-signer     </w:t>
      </w:r>
      <w:r>
        <w:t xml:space="preserve">   Principal     </w:t>
      </w:r>
      <w:r>
        <w:t xml:space="preserve">   Truth in lending 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Algebra Crossword Puzzle</dc:title>
  <dcterms:created xsi:type="dcterms:W3CDTF">2021-10-11T07:02:15Z</dcterms:created>
  <dcterms:modified xsi:type="dcterms:W3CDTF">2021-10-11T07:02:15Z</dcterms:modified>
</cp:coreProperties>
</file>